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3B" w:rsidRDefault="0016293B" w:rsidP="0016293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19"/>
          <w:szCs w:val="19"/>
        </w:rPr>
      </w:pPr>
      <w:bookmarkStart w:id="0" w:name="_GoBack"/>
      <w:bookmarkEnd w:id="0"/>
    </w:p>
    <w:p w:rsidR="0016293B" w:rsidRPr="0016293B" w:rsidRDefault="0016293B" w:rsidP="0016293B">
      <w:pPr>
        <w:autoSpaceDE w:val="0"/>
        <w:autoSpaceDN w:val="0"/>
        <w:adjustRightInd w:val="0"/>
        <w:spacing w:after="0" w:line="240" w:lineRule="auto"/>
        <w:jc w:val="center"/>
        <w:rPr>
          <w:rFonts w:ascii="Optima-Bold" w:hAnsi="Optima-Bold" w:cs="Optima-Bold"/>
          <w:b/>
          <w:bCs/>
          <w:sz w:val="27"/>
          <w:szCs w:val="19"/>
        </w:rPr>
      </w:pPr>
      <w:r w:rsidRPr="0016293B">
        <w:rPr>
          <w:rFonts w:ascii="Optima-Bold" w:hAnsi="Optima-Bold" w:cs="Optima-Bold"/>
          <w:b/>
          <w:bCs/>
          <w:sz w:val="27"/>
          <w:szCs w:val="19"/>
        </w:rPr>
        <w:t xml:space="preserve">Process Scoring Guidelines (For Use with Categories 1 – 6) </w:t>
      </w:r>
    </w:p>
    <w:p w:rsidR="0016293B" w:rsidRPr="0016293B" w:rsidRDefault="0016293B" w:rsidP="0016293B">
      <w:pPr>
        <w:autoSpaceDE w:val="0"/>
        <w:autoSpaceDN w:val="0"/>
        <w:adjustRightInd w:val="0"/>
        <w:spacing w:after="0" w:line="240" w:lineRule="auto"/>
        <w:jc w:val="center"/>
        <w:rPr>
          <w:rFonts w:ascii="Optima-Bold" w:hAnsi="Optima-Bold" w:cs="Optima-Bold"/>
          <w:b/>
          <w:bCs/>
          <w:sz w:val="27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825"/>
      </w:tblGrid>
      <w:tr w:rsidR="0016293B" w:rsidRPr="0016293B" w:rsidTr="0016293B">
        <w:tc>
          <w:tcPr>
            <w:tcW w:w="1255" w:type="dxa"/>
            <w:shd w:val="clear" w:color="auto" w:fill="808080" w:themeFill="background1" w:themeFillShade="80"/>
          </w:tcPr>
          <w:p w:rsidR="0016293B" w:rsidRP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color w:val="FFFFFF" w:themeColor="background1"/>
                <w:sz w:val="19"/>
                <w:szCs w:val="19"/>
              </w:rPr>
            </w:pPr>
            <w:r w:rsidRPr="0016293B">
              <w:rPr>
                <w:rFonts w:ascii="Optima-Bold" w:hAnsi="Optima-Bold" w:cs="Optima-Bold"/>
                <w:b/>
                <w:bCs/>
                <w:color w:val="FFFFFF" w:themeColor="background1"/>
                <w:sz w:val="19"/>
                <w:szCs w:val="19"/>
              </w:rPr>
              <w:t>Score</w:t>
            </w:r>
          </w:p>
        </w:tc>
        <w:tc>
          <w:tcPr>
            <w:tcW w:w="7830" w:type="dxa"/>
            <w:shd w:val="clear" w:color="auto" w:fill="808080" w:themeFill="background1" w:themeFillShade="80"/>
          </w:tcPr>
          <w:p w:rsidR="0016293B" w:rsidRPr="0016293B" w:rsidRDefault="0016293B" w:rsidP="0016293B">
            <w:pPr>
              <w:autoSpaceDE w:val="0"/>
              <w:autoSpaceDN w:val="0"/>
              <w:adjustRightInd w:val="0"/>
              <w:jc w:val="center"/>
              <w:rPr>
                <w:rFonts w:ascii="Optima-Bold" w:hAnsi="Optima-Bold" w:cs="Optima-Bold"/>
                <w:b/>
                <w:bCs/>
                <w:color w:val="FFFFFF" w:themeColor="background1"/>
                <w:sz w:val="19"/>
                <w:szCs w:val="19"/>
              </w:rPr>
            </w:pPr>
            <w:r w:rsidRPr="0016293B">
              <w:rPr>
                <w:rFonts w:ascii="Optima-Bold" w:hAnsi="Optima-Bold" w:cs="Optima-Bold"/>
                <w:b/>
                <w:bCs/>
                <w:color w:val="FFFFFF" w:themeColor="background1"/>
                <w:sz w:val="19"/>
                <w:szCs w:val="19"/>
              </w:rPr>
              <w:t>Description</w:t>
            </w:r>
          </w:p>
        </w:tc>
      </w:tr>
      <w:tr w:rsidR="0016293B" w:rsidTr="0016293B">
        <w:tc>
          <w:tcPr>
            <w:tcW w:w="1255" w:type="dxa"/>
          </w:tcPr>
          <w:p w:rsidR="0016293B" w:rsidRP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0% or 5%</w:t>
            </w:r>
          </w:p>
        </w:tc>
        <w:tc>
          <w:tcPr>
            <w:tcW w:w="7830" w:type="dxa"/>
          </w:tcPr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No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SYSTEMATIC 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to item requirements is evident; information is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ANECDOTAL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. (A)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Little or no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DEPLOYMENT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of any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SYSTEMATIC 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is evident. (D)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>• An improvement orientation is not evident; improvement is achieved by reacting to problems. (L)</w:t>
            </w:r>
          </w:p>
          <w:p w:rsidR="0016293B" w:rsidRP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No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ALIGNMENT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is evident; individual areas or work u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nits operate independently. (I)</w:t>
            </w:r>
          </w:p>
        </w:tc>
      </w:tr>
      <w:tr w:rsidR="0016293B" w:rsidTr="0016293B">
        <w:tc>
          <w:tcPr>
            <w:tcW w:w="1255" w:type="dxa"/>
          </w:tcPr>
          <w:p w:rsid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10%, 15%,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20%, or 25%</w:t>
            </w:r>
          </w:p>
          <w:p w:rsidR="0016293B" w:rsidRP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/>
                <w:sz w:val="19"/>
                <w:szCs w:val="19"/>
              </w:rPr>
            </w:pPr>
          </w:p>
        </w:tc>
        <w:tc>
          <w:tcPr>
            <w:tcW w:w="7830" w:type="dxa"/>
          </w:tcPr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beginning of a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SYSTEMATIC 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to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BASIC REQUIREMENTS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of the item is evident. (A)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is in the early stages of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DEPLOYMENT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in most areas or work units, inhibiting progress in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achieving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BASIC REQUIREMENTS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of the item. (D)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>• Early stages of a transition from reacting to problems to a general improvement orientation are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evident. (L)</w:t>
            </w:r>
          </w:p>
          <w:p w:rsidR="0016293B" w:rsidRP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is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ALIGNED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with other areas or work units largely thr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ough joint problem solving. (I)</w:t>
            </w:r>
          </w:p>
        </w:tc>
      </w:tr>
      <w:tr w:rsidR="0016293B" w:rsidTr="0016293B">
        <w:tc>
          <w:tcPr>
            <w:tcW w:w="1255" w:type="dxa"/>
          </w:tcPr>
          <w:p w:rsid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30%, 35%,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40%, or 45%</w:t>
            </w:r>
          </w:p>
          <w:p w:rsidR="0016293B" w:rsidRP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/>
                <w:sz w:val="19"/>
                <w:szCs w:val="19"/>
              </w:rPr>
            </w:pPr>
          </w:p>
        </w:tc>
        <w:tc>
          <w:tcPr>
            <w:tcW w:w="7830" w:type="dxa"/>
          </w:tcPr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An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EFFECTIVE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SYSTEMATIC APPROACH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responsive to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BASIC REQUIREMENTS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of the item, is evident. (A)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is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DEPLOYED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although some areas or work units are in early stages of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DEPLOYMENT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. (D)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beginning of a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SYSTEMATIC 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to evaluation and improvement of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KEY PROCESSES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is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evident. (L)</w:t>
            </w:r>
          </w:p>
          <w:p w:rsidR="0016293B" w:rsidRP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is in the early stages of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ALIGNMENT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with the basic organizational needs identified in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response to the Organizational Profi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le and other process items. (I)</w:t>
            </w:r>
          </w:p>
        </w:tc>
      </w:tr>
      <w:tr w:rsidR="0016293B" w:rsidTr="0016293B">
        <w:tc>
          <w:tcPr>
            <w:tcW w:w="1255" w:type="dxa"/>
          </w:tcPr>
          <w:p w:rsid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50%, 55%,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60%, or 65%</w:t>
            </w:r>
          </w:p>
          <w:p w:rsidR="0016293B" w:rsidRP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/>
                <w:sz w:val="19"/>
                <w:szCs w:val="19"/>
              </w:rPr>
            </w:pPr>
          </w:p>
        </w:tc>
        <w:tc>
          <w:tcPr>
            <w:tcW w:w="7830" w:type="dxa"/>
          </w:tcPr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An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EFFECTIVE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SYSTEMATIC APPROACH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responsive to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OVERALL REQUIREMENTS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of the item, is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evident. (A)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is well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DEPLOYED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although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DEPLOYMENT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may vary in some areas or work units. (D)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A fact-based,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SYSTEMATIC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evaluation and improvement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PROCESS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and some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LEARNING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,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including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INNOVATION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are in place for improving the efficiency and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EFFECTIVENESS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of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KEY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PROCESSES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. (L)</w:t>
            </w:r>
          </w:p>
          <w:p w:rsidR="0016293B" w:rsidRPr="0016293B" w:rsidRDefault="0016293B" w:rsidP="0016293B">
            <w:pPr>
              <w:autoSpaceDE w:val="0"/>
              <w:autoSpaceDN w:val="0"/>
              <w:adjustRightInd w:val="0"/>
              <w:ind w:left="162" w:hanging="162"/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is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ALIGNED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with your overall organizational needs as identified in response to the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Organizational Profile and other process items. (I)</w:t>
            </w:r>
          </w:p>
        </w:tc>
      </w:tr>
      <w:tr w:rsidR="0016293B" w:rsidTr="0016293B">
        <w:tc>
          <w:tcPr>
            <w:tcW w:w="1255" w:type="dxa"/>
          </w:tcPr>
          <w:p w:rsid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70%, 75%,</w:t>
            </w:r>
          </w:p>
          <w:p w:rsidR="0016293B" w:rsidRP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80%, or 85%</w:t>
            </w:r>
          </w:p>
        </w:tc>
        <w:tc>
          <w:tcPr>
            <w:tcW w:w="7830" w:type="dxa"/>
          </w:tcPr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An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EFFECTIVE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SYSTEMATIC APPROACH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responsive to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MULTIPLE REQUIREMENTS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of the item, is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evident. (A)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is well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DEPLOYED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, with no significant gaps. (D)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Fact-based,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SYSTEMATIC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evaluation and improvement and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LEARNING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, including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INNOVATION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are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KEY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management tools; there is clear evidence of refinement as a result of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organizational-level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ANALYSIS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and sharing. (L)</w:t>
            </w:r>
          </w:p>
          <w:p w:rsidR="0016293B" w:rsidRPr="0016293B" w:rsidRDefault="0016293B" w:rsidP="0016293B">
            <w:pPr>
              <w:autoSpaceDE w:val="0"/>
              <w:autoSpaceDN w:val="0"/>
              <w:adjustRightInd w:val="0"/>
              <w:ind w:left="162" w:hanging="162"/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is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INTEGRATED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with your current and future organizational needs as identified in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response to the Organizational Profile and other process items. (I)</w:t>
            </w:r>
          </w:p>
        </w:tc>
      </w:tr>
      <w:tr w:rsidR="0016293B" w:rsidTr="0016293B">
        <w:tc>
          <w:tcPr>
            <w:tcW w:w="1255" w:type="dxa"/>
          </w:tcPr>
          <w:p w:rsid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90%, 95%,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or 100%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</w:p>
        </w:tc>
        <w:tc>
          <w:tcPr>
            <w:tcW w:w="7830" w:type="dxa"/>
          </w:tcPr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An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EFFECTIVE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SYSTEMATIC APPROACH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fully responsive to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MULTIPLE REQUIREMENTS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of the item, is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evident. (A)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is fully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DEPLOYED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without significant weaknesses or gaps in any areas or work units. (D)</w:t>
            </w:r>
          </w:p>
          <w:p w:rsid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Fact-based,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SYSTEMATIC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evaluation and improvement and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LEARNING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through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INNOVATION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are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KEY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organization-wide tools; refinement and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INNOVATION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backed by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ANALYSIS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and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sharing, are evident throughout the organization. (L)</w:t>
            </w:r>
          </w:p>
          <w:p w:rsidR="0016293B" w:rsidRPr="0016293B" w:rsidRDefault="0016293B" w:rsidP="0016293B">
            <w:pPr>
              <w:autoSpaceDE w:val="0"/>
              <w:autoSpaceDN w:val="0"/>
              <w:adjustRightInd w:val="0"/>
              <w:ind w:left="162" w:hanging="162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APPROACH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is well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INTEGRATED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with your current and future organizational needs as identified in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response to the Organizational Profile and other process items. (I)</w:t>
            </w:r>
          </w:p>
        </w:tc>
      </w:tr>
    </w:tbl>
    <w:p w:rsidR="0016293B" w:rsidRDefault="0016293B"/>
    <w:sectPr w:rsidR="0016293B" w:rsidSect="0019402A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Light-SC83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62899"/>
    <w:multiLevelType w:val="hybridMultilevel"/>
    <w:tmpl w:val="4654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3B"/>
    <w:rsid w:val="0016293B"/>
    <w:rsid w:val="0019402A"/>
    <w:rsid w:val="005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4A5AA-6BD8-4777-87F6-E7EE4C59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2</cp:revision>
  <dcterms:created xsi:type="dcterms:W3CDTF">2016-06-30T19:39:00Z</dcterms:created>
  <dcterms:modified xsi:type="dcterms:W3CDTF">2016-06-30T19:50:00Z</dcterms:modified>
</cp:coreProperties>
</file>